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F5509" w14:textId="72FA70EE" w:rsidR="00367786" w:rsidRDefault="00367786" w:rsidP="00367786">
      <w:pPr>
        <w:jc w:val="center"/>
        <w:rPr>
          <w:b/>
          <w:u w:val="single"/>
        </w:rPr>
      </w:pPr>
      <w:r w:rsidRPr="004F7DF7">
        <w:rPr>
          <w:b/>
          <w:u w:val="single"/>
        </w:rPr>
        <w:t xml:space="preserve">Motion # </w:t>
      </w:r>
      <w:r w:rsidR="00445C1E">
        <w:rPr>
          <w:b/>
          <w:u w:val="single"/>
        </w:rPr>
        <w:t xml:space="preserve">2 </w:t>
      </w:r>
      <w:r w:rsidR="007B0C2F">
        <w:rPr>
          <w:b/>
          <w:u w:val="single"/>
        </w:rPr>
        <w:t>- V</w:t>
      </w:r>
      <w:r w:rsidR="00445C1E">
        <w:rPr>
          <w:b/>
          <w:u w:val="single"/>
        </w:rPr>
        <w:t>irtual GSTHW</w:t>
      </w:r>
      <w:r w:rsidR="00D97441" w:rsidRPr="004F7DF7">
        <w:rPr>
          <w:b/>
          <w:u w:val="single"/>
        </w:rPr>
        <w:t xml:space="preserve"> </w:t>
      </w:r>
    </w:p>
    <w:p w14:paraId="0CCB51AD" w14:textId="77777777" w:rsidR="00F636FE" w:rsidRPr="004F7DF7" w:rsidRDefault="00F636FE" w:rsidP="00367786">
      <w:pPr>
        <w:jc w:val="center"/>
        <w:rPr>
          <w:b/>
          <w:u w:val="single"/>
        </w:rPr>
      </w:pPr>
    </w:p>
    <w:p w14:paraId="54D3BD89" w14:textId="51F84711" w:rsidR="008E5929" w:rsidRPr="00367786" w:rsidRDefault="008E5929" w:rsidP="00367786">
      <w:pPr>
        <w:rPr>
          <w:b/>
          <w:u w:val="single"/>
        </w:rPr>
      </w:pPr>
      <w:r w:rsidRPr="00367786">
        <w:rPr>
          <w:b/>
          <w:u w:val="single"/>
        </w:rPr>
        <w:t>Shared Primacy</w:t>
      </w:r>
    </w:p>
    <w:p w14:paraId="4AA7B414" w14:textId="49457B57" w:rsidR="00D97441" w:rsidRPr="00D97441" w:rsidRDefault="00D97441" w:rsidP="008E5929">
      <w:r w:rsidRPr="004F7DF7">
        <w:rPr>
          <w:b/>
          <w:bCs/>
        </w:rPr>
        <w:t>Mover:</w:t>
      </w:r>
      <w:r w:rsidRPr="00D97441">
        <w:t xml:space="preserve"> </w:t>
      </w:r>
      <w:r w:rsidR="007D5B6B">
        <w:t xml:space="preserve">Mr </w:t>
      </w:r>
      <w:r w:rsidR="00F636FE">
        <w:t>I Pask</w:t>
      </w:r>
      <w:r w:rsidR="004F7DF7">
        <w:tab/>
      </w:r>
      <w:r w:rsidR="004F7DF7">
        <w:tab/>
      </w:r>
      <w:r w:rsidR="004F7DF7">
        <w:tab/>
      </w:r>
      <w:r w:rsidR="004F7DF7">
        <w:tab/>
      </w:r>
      <w:r w:rsidRPr="004F7DF7">
        <w:rPr>
          <w:b/>
          <w:bCs/>
        </w:rPr>
        <w:t>Seconder:</w:t>
      </w:r>
      <w:r w:rsidR="00973067">
        <w:t>…</w:t>
      </w:r>
    </w:p>
    <w:p w14:paraId="67BF08B9" w14:textId="77777777" w:rsidR="00D97441" w:rsidRPr="00D97441" w:rsidRDefault="00D97441" w:rsidP="008E5929">
      <w:pPr>
        <w:rPr>
          <w:u w:val="single"/>
        </w:rPr>
      </w:pPr>
    </w:p>
    <w:p w14:paraId="5CE85805" w14:textId="77777777" w:rsidR="008E5929" w:rsidRDefault="008E5929" w:rsidP="008E5929">
      <w:r w:rsidRPr="00D97441">
        <w:rPr>
          <w:b/>
        </w:rPr>
        <w:t xml:space="preserve">Whereas </w:t>
      </w:r>
      <w:r w:rsidRPr="008E5929">
        <w:t>Title A Canon I Clause 7.2.4, provides:</w:t>
      </w:r>
    </w:p>
    <w:p w14:paraId="5885A36A" w14:textId="77777777" w:rsidR="008E5929" w:rsidRPr="008E5929" w:rsidRDefault="008E5929" w:rsidP="008E5929"/>
    <w:p w14:paraId="19DAED0E" w14:textId="48FE0AC4" w:rsidR="008E5929" w:rsidRPr="008E5929" w:rsidRDefault="008E5929" w:rsidP="008E5929">
      <w:r w:rsidRPr="008E5929">
        <w:t xml:space="preserve">“The appointment to be the Primate / te </w:t>
      </w:r>
      <w:r w:rsidR="0050199D" w:rsidRPr="008E5929">
        <w:t>P</w:t>
      </w:r>
      <w:r w:rsidR="0050199D">
        <w:t>ī</w:t>
      </w:r>
      <w:r w:rsidR="0050199D" w:rsidRPr="008E5929">
        <w:t>hopa</w:t>
      </w:r>
      <w:r w:rsidRPr="008E5929">
        <w:t xml:space="preserve"> M</w:t>
      </w:r>
      <w:r w:rsidR="00D0039D" w:rsidRPr="008E5929">
        <w:t>ā</w:t>
      </w:r>
      <w:r w:rsidRPr="008E5929">
        <w:t>t</w:t>
      </w:r>
      <w:r w:rsidR="00D0039D" w:rsidRPr="008E5929">
        <w:t>ā</w:t>
      </w:r>
      <w:r w:rsidRPr="008E5929">
        <w:t xml:space="preserve">mua or the Primates/ </w:t>
      </w:r>
      <w:r w:rsidR="00973067" w:rsidRPr="008E5929">
        <w:t>ngā</w:t>
      </w:r>
      <w:r w:rsidRPr="008E5929">
        <w:t xml:space="preserve"> </w:t>
      </w:r>
      <w:r w:rsidR="00D0039D" w:rsidRPr="008E5929">
        <w:t>Pī</w:t>
      </w:r>
      <w:r w:rsidR="00D0039D">
        <w:t>h</w:t>
      </w:r>
      <w:r w:rsidR="00D0039D" w:rsidRPr="008E5929">
        <w:t>opa</w:t>
      </w:r>
      <w:r w:rsidRPr="008E5929">
        <w:t xml:space="preserve"> </w:t>
      </w:r>
      <w:r w:rsidR="00D0039D" w:rsidRPr="008E5929">
        <w:t>Mā</w:t>
      </w:r>
      <w:r w:rsidR="00D0039D">
        <w:t>t</w:t>
      </w:r>
      <w:r w:rsidR="00D0039D" w:rsidRPr="008E5929">
        <w:t>āmua</w:t>
      </w:r>
      <w:r w:rsidRPr="008E5929">
        <w:t xml:space="preserve"> shall be for a period expiring on the day fixed by General Synod/ te </w:t>
      </w:r>
      <w:r w:rsidR="00973067" w:rsidRPr="008E5929">
        <w:t>Hīnota</w:t>
      </w:r>
      <w:r w:rsidRPr="008E5929">
        <w:t xml:space="preserve"> </w:t>
      </w:r>
      <w:r w:rsidR="00973067" w:rsidRPr="008E5929">
        <w:t>Whānui</w:t>
      </w:r>
      <w:r w:rsidRPr="008E5929">
        <w:t xml:space="preserve"> at the time of appointment. If no such date is fixed, the period expires on the last day of the third ordinary session of the General Synod/ te </w:t>
      </w:r>
      <w:r w:rsidR="00242F23" w:rsidRPr="008E5929">
        <w:t>Hīnota</w:t>
      </w:r>
      <w:r w:rsidRPr="008E5929">
        <w:t xml:space="preserve"> </w:t>
      </w:r>
      <w:r w:rsidR="00F636FE" w:rsidRPr="008E5929">
        <w:t>Whānui following</w:t>
      </w:r>
      <w:bookmarkStart w:id="0" w:name="_GoBack"/>
      <w:bookmarkEnd w:id="0"/>
      <w:r w:rsidRPr="008E5929">
        <w:t xml:space="preserve"> the session of General Synod/ te </w:t>
      </w:r>
      <w:r w:rsidR="00242F23" w:rsidRPr="008E5929">
        <w:t>Hīnota</w:t>
      </w:r>
      <w:r w:rsidRPr="008E5929">
        <w:t xml:space="preserve"> </w:t>
      </w:r>
      <w:r w:rsidR="00242F23" w:rsidRPr="008E5929">
        <w:t>Whānui</w:t>
      </w:r>
      <w:r w:rsidRPr="008E5929">
        <w:t xml:space="preserve"> at which such appointment was made.”</w:t>
      </w:r>
    </w:p>
    <w:p w14:paraId="7EC4F9DD" w14:textId="77777777" w:rsidR="008E5929" w:rsidRPr="008E5929" w:rsidRDefault="008E5929" w:rsidP="008E5929"/>
    <w:p w14:paraId="65B293EF" w14:textId="362D800D" w:rsidR="008E5929" w:rsidRPr="00D97441" w:rsidRDefault="008E5929" w:rsidP="008E5929">
      <w:r w:rsidRPr="00D97441">
        <w:rPr>
          <w:b/>
        </w:rPr>
        <w:t>And whereas</w:t>
      </w:r>
      <w:r w:rsidRPr="008E5929">
        <w:t xml:space="preserve"> the present shared </w:t>
      </w:r>
      <w:r w:rsidR="00D97441">
        <w:t>P</w:t>
      </w:r>
      <w:r w:rsidRPr="008E5929">
        <w:t xml:space="preserve">rimacy was established by resolution </w:t>
      </w:r>
      <w:r w:rsidR="00242F23">
        <w:t>6</w:t>
      </w:r>
      <w:r w:rsidRPr="008E5929">
        <w:t xml:space="preserve"> of </w:t>
      </w:r>
      <w:r w:rsidR="00D97441" w:rsidRPr="00D97441">
        <w:t xml:space="preserve">General Synod/ Te Hīnota Whānui </w:t>
      </w:r>
      <w:r w:rsidRPr="008E5929">
        <w:t>20</w:t>
      </w:r>
      <w:r w:rsidR="00242F23">
        <w:t>14</w:t>
      </w:r>
      <w:r w:rsidRPr="008E5929">
        <w:t xml:space="preserve"> (proceedings page 2</w:t>
      </w:r>
      <w:r w:rsidR="00BD34BC">
        <w:t>5</w:t>
      </w:r>
      <w:r w:rsidRPr="008E5929">
        <w:t xml:space="preserve">), so expires at the rising of </w:t>
      </w:r>
      <w:r w:rsidRPr="00D97441">
        <w:t xml:space="preserve">this </w:t>
      </w:r>
      <w:r w:rsidR="00D97441" w:rsidRPr="00D97441">
        <w:t>General Synod/ Te Hīnota Whānui 20</w:t>
      </w:r>
      <w:r w:rsidR="00BD34BC">
        <w:t>20</w:t>
      </w:r>
      <w:r w:rsidRPr="00D97441">
        <w:t>,</w:t>
      </w:r>
    </w:p>
    <w:p w14:paraId="0EE23362" w14:textId="77777777" w:rsidR="008E5929" w:rsidRPr="008E5929" w:rsidRDefault="008E5929" w:rsidP="008E5929"/>
    <w:p w14:paraId="16D9FE3C" w14:textId="45D7A215" w:rsidR="008E5929" w:rsidRPr="008E5929" w:rsidRDefault="008E5929" w:rsidP="008E5929">
      <w:pPr>
        <w:rPr>
          <w:b/>
          <w:bCs/>
        </w:rPr>
      </w:pPr>
      <w:r w:rsidRPr="008E5929">
        <w:rPr>
          <w:b/>
          <w:bCs/>
        </w:rPr>
        <w:t xml:space="preserve">That this </w:t>
      </w:r>
      <w:r w:rsidR="00D97441">
        <w:rPr>
          <w:b/>
        </w:rPr>
        <w:t>General Synod/ Te Hīnota Whānui 2</w:t>
      </w:r>
      <w:r w:rsidRPr="008E5929">
        <w:rPr>
          <w:b/>
          <w:bCs/>
        </w:rPr>
        <w:t>0</w:t>
      </w:r>
      <w:r w:rsidR="00BD34BC">
        <w:rPr>
          <w:b/>
          <w:bCs/>
        </w:rPr>
        <w:t>20</w:t>
      </w:r>
      <w:r w:rsidRPr="008E5929">
        <w:rPr>
          <w:b/>
          <w:bCs/>
        </w:rPr>
        <w:t xml:space="preserve"> resolves:</w:t>
      </w:r>
    </w:p>
    <w:p w14:paraId="43FB1026" w14:textId="3CAD0FA8" w:rsidR="008E5929" w:rsidRPr="008E5929" w:rsidRDefault="008E5929" w:rsidP="008E5929">
      <w:r w:rsidRPr="008E5929">
        <w:t xml:space="preserve">That the senior bishops of the </w:t>
      </w:r>
      <w:r w:rsidR="00946CEB">
        <w:t xml:space="preserve">three </w:t>
      </w:r>
      <w:r w:rsidRPr="008E5929">
        <w:t xml:space="preserve">Tikanga be appointed to be the Primates/ </w:t>
      </w:r>
      <w:r w:rsidR="00823674" w:rsidRPr="008E5929">
        <w:t>ng</w:t>
      </w:r>
      <w:bookmarkStart w:id="1" w:name="_Hlk34905828"/>
      <w:r w:rsidR="00823674" w:rsidRPr="008E5929">
        <w:t>ā</w:t>
      </w:r>
      <w:r w:rsidRPr="008E5929">
        <w:t xml:space="preserve"> </w:t>
      </w:r>
      <w:bookmarkEnd w:id="1"/>
      <w:r w:rsidR="00D0039D" w:rsidRPr="008E5929">
        <w:t>Pī</w:t>
      </w:r>
      <w:r w:rsidR="00D0039D">
        <w:t>h</w:t>
      </w:r>
      <w:r w:rsidR="00D0039D" w:rsidRPr="008E5929">
        <w:t>opa</w:t>
      </w:r>
      <w:r w:rsidRPr="008E5929">
        <w:t xml:space="preserve"> </w:t>
      </w:r>
      <w:r w:rsidR="00D0039D" w:rsidRPr="008E5929">
        <w:t>Mā</w:t>
      </w:r>
      <w:r w:rsidR="00D0039D">
        <w:t>t</w:t>
      </w:r>
      <w:r w:rsidR="00D0039D" w:rsidRPr="008E5929">
        <w:t>āmua</w:t>
      </w:r>
      <w:r w:rsidRPr="008E5929">
        <w:t xml:space="preserve"> in accordance with</w:t>
      </w:r>
      <w:r w:rsidRPr="00D97441">
        <w:t xml:space="preserve"> Title A Canon I Clause 7.1.1 (b) for a term expiring at the rising of </w:t>
      </w:r>
      <w:r w:rsidR="00D97441" w:rsidRPr="00D97441">
        <w:t xml:space="preserve">General Synod/ Te Hīnota Whānui </w:t>
      </w:r>
      <w:r w:rsidRPr="008E5929">
        <w:t>202</w:t>
      </w:r>
      <w:r w:rsidR="00BD34BC">
        <w:t>6</w:t>
      </w:r>
      <w:r w:rsidRPr="008E5929">
        <w:t>.</w:t>
      </w:r>
    </w:p>
    <w:p w14:paraId="11A75F2B" w14:textId="77777777" w:rsidR="008E5929" w:rsidRPr="008E5929" w:rsidRDefault="008E5929" w:rsidP="008E5929"/>
    <w:sectPr w:rsidR="008E5929" w:rsidRPr="008E5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29"/>
    <w:rsid w:val="00200D06"/>
    <w:rsid w:val="00242F23"/>
    <w:rsid w:val="00252C03"/>
    <w:rsid w:val="00367786"/>
    <w:rsid w:val="003A14B7"/>
    <w:rsid w:val="00445C1E"/>
    <w:rsid w:val="004F7DF7"/>
    <w:rsid w:val="0050199D"/>
    <w:rsid w:val="007B0C2F"/>
    <w:rsid w:val="007D5B6B"/>
    <w:rsid w:val="00823674"/>
    <w:rsid w:val="008E5929"/>
    <w:rsid w:val="00946CEB"/>
    <w:rsid w:val="00973067"/>
    <w:rsid w:val="00BD34BC"/>
    <w:rsid w:val="00D0039D"/>
    <w:rsid w:val="00D97441"/>
    <w:rsid w:val="00F6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6A78"/>
  <w15:chartTrackingRefBased/>
  <w15:docId w15:val="{A3BBA83A-7E49-495F-A200-31297419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5929"/>
    <w:pPr>
      <w:spacing w:after="0" w:line="240" w:lineRule="auto"/>
    </w:pPr>
    <w:rPr>
      <w:rFonts w:ascii="Calibri" w:hAnsi="Calibri" w:cs="Times New Roman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29"/>
    <w:rPr>
      <w:rFonts w:ascii="Segoe UI" w:hAnsi="Segoe UI" w:cs="Segoe UI"/>
      <w:sz w:val="18"/>
      <w:szCs w:val="1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ED0D9-3E15-4EB6-A274-840B99383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2E97F-D961-4F3A-B9CC-83B11350D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C3AE11-4CB4-45EC-A001-1256B0C701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Hughes</dc:creator>
  <cp:keywords/>
  <dc:description/>
  <cp:lastModifiedBy>Michael Hughes</cp:lastModifiedBy>
  <cp:revision>4</cp:revision>
  <cp:lastPrinted>2020-03-11T22:44:00Z</cp:lastPrinted>
  <dcterms:created xsi:type="dcterms:W3CDTF">2020-04-15T21:42:00Z</dcterms:created>
  <dcterms:modified xsi:type="dcterms:W3CDTF">2020-06-08T23:44:00Z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